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D9" w:rsidRDefault="00BF52D9" w:rsidP="00026A6F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Fenntartható természetvédelem magyarországi </w:t>
      </w:r>
      <w:proofErr w:type="spellStart"/>
      <w:r>
        <w:rPr>
          <w:color w:val="000000" w:themeColor="text1"/>
        </w:rPr>
        <w:t>Natura</w:t>
      </w:r>
      <w:proofErr w:type="spellEnd"/>
      <w:r>
        <w:rPr>
          <w:color w:val="000000" w:themeColor="text1"/>
        </w:rPr>
        <w:t xml:space="preserve"> 2000 területeken projekt nyitókonferencia</w:t>
      </w:r>
    </w:p>
    <w:p w:rsidR="00BF52D9" w:rsidRDefault="00BF52D9" w:rsidP="006A551D">
      <w:pPr>
        <w:spacing w:after="0"/>
        <w:jc w:val="both"/>
        <w:rPr>
          <w:color w:val="000000" w:themeColor="text1"/>
        </w:rPr>
      </w:pPr>
    </w:p>
    <w:p w:rsidR="00026A6F" w:rsidRDefault="00026A6F" w:rsidP="00026A6F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Sajtóközlemény</w:t>
      </w:r>
    </w:p>
    <w:p w:rsidR="00026A6F" w:rsidRDefault="00026A6F" w:rsidP="006A551D">
      <w:pPr>
        <w:spacing w:after="0"/>
        <w:jc w:val="both"/>
        <w:rPr>
          <w:color w:val="000000" w:themeColor="text1"/>
        </w:rPr>
      </w:pPr>
    </w:p>
    <w:p w:rsidR="00026A6F" w:rsidRDefault="00026A6F" w:rsidP="006A551D">
      <w:pPr>
        <w:spacing w:after="0"/>
        <w:jc w:val="both"/>
        <w:rPr>
          <w:color w:val="000000" w:themeColor="text1"/>
        </w:rPr>
      </w:pPr>
    </w:p>
    <w:p w:rsidR="00C24271" w:rsidRDefault="00493AE0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Közel száz, témában járatos szakértő részvételével, 2012. október 18-án Gödöllőn nagy sikerrel l</w:t>
      </w:r>
      <w:r w:rsidR="00BF52D9">
        <w:rPr>
          <w:color w:val="000000" w:themeColor="text1"/>
        </w:rPr>
        <w:t>ezajlott</w:t>
      </w:r>
      <w:r>
        <w:rPr>
          <w:color w:val="000000" w:themeColor="text1"/>
        </w:rPr>
        <w:t xml:space="preserve"> a </w:t>
      </w:r>
      <w:r w:rsidRPr="00080BE0">
        <w:rPr>
          <w:color w:val="000000" w:themeColor="text1"/>
        </w:rPr>
        <w:t xml:space="preserve">„Fenntartható természetvédelem a magyarországi </w:t>
      </w:r>
      <w:proofErr w:type="spellStart"/>
      <w:r w:rsidRPr="00080BE0">
        <w:rPr>
          <w:color w:val="000000" w:themeColor="text1"/>
        </w:rPr>
        <w:t>Natura</w:t>
      </w:r>
      <w:proofErr w:type="spellEnd"/>
      <w:r w:rsidRPr="00080BE0">
        <w:rPr>
          <w:color w:val="000000" w:themeColor="text1"/>
        </w:rPr>
        <w:t xml:space="preserve"> 2000 területeken” című, a </w:t>
      </w:r>
      <w:proofErr w:type="spellStart"/>
      <w:r w:rsidRPr="00080BE0">
        <w:rPr>
          <w:color w:val="000000" w:themeColor="text1"/>
        </w:rPr>
        <w:t>Svájci-Magyar</w:t>
      </w:r>
      <w:proofErr w:type="spellEnd"/>
      <w:r w:rsidRPr="00080BE0">
        <w:rPr>
          <w:color w:val="000000" w:themeColor="text1"/>
        </w:rPr>
        <w:t xml:space="preserve"> Együttműködési Program támogatásával megvalósuló projekt</w:t>
      </w:r>
      <w:r>
        <w:rPr>
          <w:color w:val="000000" w:themeColor="text1"/>
        </w:rPr>
        <w:t xml:space="preserve"> nyitókonferenciája. </w:t>
      </w:r>
    </w:p>
    <w:p w:rsidR="00493AE0" w:rsidRDefault="00493AE0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A projekt megvalósítására létrejött konzorcium (</w:t>
      </w:r>
      <w:r w:rsidR="006A551D" w:rsidRPr="00080BE0">
        <w:rPr>
          <w:color w:val="000000" w:themeColor="text1"/>
        </w:rPr>
        <w:t>Magyar Madártani és Természetvédelmi Egyesület</w:t>
      </w:r>
      <w:r w:rsidR="007E0B8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a </w:t>
      </w:r>
      <w:r w:rsidR="006A551D" w:rsidRPr="00080BE0">
        <w:rPr>
          <w:color w:val="000000" w:themeColor="text1"/>
        </w:rPr>
        <w:t>Magyar Tudományos A</w:t>
      </w:r>
      <w:r>
        <w:rPr>
          <w:color w:val="000000" w:themeColor="text1"/>
        </w:rPr>
        <w:t>kadémia Ökológiai Kutatóközpont</w:t>
      </w:r>
      <w:r w:rsidR="007E0B89">
        <w:rPr>
          <w:color w:val="000000" w:themeColor="text1"/>
        </w:rPr>
        <w:t xml:space="preserve"> </w:t>
      </w:r>
      <w:r w:rsidR="006A551D" w:rsidRPr="00080BE0">
        <w:rPr>
          <w:color w:val="000000" w:themeColor="text1"/>
        </w:rPr>
        <w:t>és a Szent István Egyetem Mezőgazdaság- és Környezettudományi Kar</w:t>
      </w:r>
      <w:r>
        <w:rPr>
          <w:color w:val="000000" w:themeColor="text1"/>
        </w:rPr>
        <w:t xml:space="preserve">) a most induló négy éves időszakban </w:t>
      </w:r>
      <w:r w:rsidRPr="00080BE0">
        <w:rPr>
          <w:color w:val="000000" w:themeColor="text1"/>
        </w:rPr>
        <w:t xml:space="preserve">a </w:t>
      </w:r>
      <w:proofErr w:type="spellStart"/>
      <w:r w:rsidRPr="00080BE0">
        <w:rPr>
          <w:color w:val="000000" w:themeColor="text1"/>
        </w:rPr>
        <w:t>Natura</w:t>
      </w:r>
      <w:proofErr w:type="spellEnd"/>
      <w:r w:rsidRPr="00080BE0">
        <w:rPr>
          <w:color w:val="000000" w:themeColor="text1"/>
        </w:rPr>
        <w:t xml:space="preserve"> 2000 hálózat természeti értékeinek felmérésével, az ott található fajok és élőhelyek ökológiai igényének meghatározásával tudományosan alapozza</w:t>
      </w:r>
      <w:r>
        <w:rPr>
          <w:color w:val="000000" w:themeColor="text1"/>
        </w:rPr>
        <w:t xml:space="preserve"> meg</w:t>
      </w:r>
      <w:r w:rsidRPr="00080BE0">
        <w:rPr>
          <w:color w:val="000000" w:themeColor="text1"/>
        </w:rPr>
        <w:t xml:space="preserve"> ezen területek földhasználati tervezését.</w:t>
      </w:r>
    </w:p>
    <w:p w:rsidR="00C0227F" w:rsidRDefault="00BF52D9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026A6F">
        <w:rPr>
          <w:color w:val="000000" w:themeColor="text1"/>
        </w:rPr>
        <w:t>k</w:t>
      </w:r>
      <w:r>
        <w:rPr>
          <w:color w:val="000000" w:themeColor="text1"/>
        </w:rPr>
        <w:t xml:space="preserve">onferenciát Dr. Gyuricza Csaba, a Szent István Egyetem dékánja és </w:t>
      </w:r>
      <w:r w:rsidR="00C0227F">
        <w:rPr>
          <w:color w:val="000000" w:themeColor="text1"/>
        </w:rPr>
        <w:t xml:space="preserve">Dr. </w:t>
      </w:r>
      <w:r>
        <w:rPr>
          <w:color w:val="000000" w:themeColor="text1"/>
        </w:rPr>
        <w:t>Halmos Gergő, a projektet vezető Magyar Madártani és Természetvédelmi Egyesület igazgatója nyitotta meg</w:t>
      </w:r>
      <w:r w:rsidR="00C0227F">
        <w:rPr>
          <w:color w:val="000000" w:themeColor="text1"/>
        </w:rPr>
        <w:t>, kiket a  Vidékfejlesztési Minisztérium képviseletében Érdiné Dr. Szekeres Rozália főosztályvezető asszony követett</w:t>
      </w:r>
      <w:r w:rsidR="001F1E80">
        <w:rPr>
          <w:color w:val="000000" w:themeColor="text1"/>
        </w:rPr>
        <w:t>,</w:t>
      </w:r>
      <w:r w:rsidR="00C0227F">
        <w:rPr>
          <w:color w:val="000000" w:themeColor="text1"/>
        </w:rPr>
        <w:t xml:space="preserve"> a </w:t>
      </w:r>
      <w:proofErr w:type="spellStart"/>
      <w:r w:rsidR="00C0227F">
        <w:rPr>
          <w:color w:val="000000" w:themeColor="text1"/>
        </w:rPr>
        <w:t>Natura</w:t>
      </w:r>
      <w:proofErr w:type="spellEnd"/>
      <w:r w:rsidR="00C0227F">
        <w:rPr>
          <w:color w:val="000000" w:themeColor="text1"/>
        </w:rPr>
        <w:t xml:space="preserve"> 2000 hálózat hazai kihívásait és a minisztérium szakmai prioritásait bemutató előadásával.</w:t>
      </w:r>
    </w:p>
    <w:p w:rsidR="00BF52D9" w:rsidRDefault="001F1E80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A házigazda projekt tartalmát és kitűzött céljait Tóth Péter programvezető (MME) mutatta be, melyet a </w:t>
      </w:r>
      <w:proofErr w:type="spellStart"/>
      <w:r>
        <w:rPr>
          <w:color w:val="000000" w:themeColor="text1"/>
        </w:rPr>
        <w:t>Svájci-Magyar</w:t>
      </w:r>
      <w:proofErr w:type="spellEnd"/>
      <w:r>
        <w:rPr>
          <w:color w:val="000000" w:themeColor="text1"/>
        </w:rPr>
        <w:t xml:space="preserve"> Együttműködés</w:t>
      </w:r>
      <w:r w:rsidR="005D7E85">
        <w:rPr>
          <w:color w:val="000000" w:themeColor="text1"/>
        </w:rPr>
        <w:t>i Program</w:t>
      </w:r>
      <w:r>
        <w:rPr>
          <w:color w:val="000000" w:themeColor="text1"/>
        </w:rPr>
        <w:t xml:space="preserve"> által társfinanszírozásban részesített hasonló témájú természetvédelmi projektek bemutatása követett a Duna-</w:t>
      </w:r>
      <w:r w:rsidR="00601C04">
        <w:rPr>
          <w:color w:val="000000" w:themeColor="text1"/>
        </w:rPr>
        <w:t>Ipoly Nemzeti Park Igazgatóság</w:t>
      </w:r>
      <w:r>
        <w:rPr>
          <w:color w:val="000000" w:themeColor="text1"/>
        </w:rPr>
        <w:t xml:space="preserve"> által vezetett projekt esetében Dr. </w:t>
      </w:r>
      <w:proofErr w:type="spellStart"/>
      <w:r>
        <w:rPr>
          <w:color w:val="000000" w:themeColor="text1"/>
        </w:rPr>
        <w:t>Standovár</w:t>
      </w:r>
      <w:proofErr w:type="spellEnd"/>
      <w:r>
        <w:rPr>
          <w:color w:val="000000" w:themeColor="text1"/>
        </w:rPr>
        <w:t xml:space="preserve"> Tibor egyetemi docens</w:t>
      </w:r>
      <w:r w:rsidR="00601C04">
        <w:rPr>
          <w:color w:val="000000" w:themeColor="text1"/>
        </w:rPr>
        <w:t>, a Somogy Természetvédelmi Szervezet által vezetett</w:t>
      </w:r>
      <w:r>
        <w:rPr>
          <w:color w:val="000000" w:themeColor="text1"/>
        </w:rPr>
        <w:t xml:space="preserve"> projekt esetében pedig </w:t>
      </w:r>
      <w:proofErr w:type="spellStart"/>
      <w:r>
        <w:rPr>
          <w:color w:val="000000" w:themeColor="text1"/>
        </w:rPr>
        <w:t>Mille</w:t>
      </w:r>
      <w:proofErr w:type="spellEnd"/>
      <w:r>
        <w:rPr>
          <w:color w:val="000000" w:themeColor="text1"/>
        </w:rPr>
        <w:t xml:space="preserve"> János projektvezető tolmácsolásával.</w:t>
      </w:r>
    </w:p>
    <w:p w:rsidR="00C24271" w:rsidRDefault="00670024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Délután két szekcióban</w:t>
      </w:r>
      <w:r w:rsidR="006A551D">
        <w:rPr>
          <w:color w:val="000000" w:themeColor="text1"/>
        </w:rPr>
        <w:t xml:space="preserve"> </w:t>
      </w:r>
      <w:r w:rsidR="001F1E80">
        <w:rPr>
          <w:color w:val="000000" w:themeColor="text1"/>
        </w:rPr>
        <w:t xml:space="preserve">folyt a tanácskozás, egyikben </w:t>
      </w:r>
      <w:r w:rsidR="006A551D">
        <w:rPr>
          <w:color w:val="000000" w:themeColor="text1"/>
        </w:rPr>
        <w:t xml:space="preserve">a projektek </w:t>
      </w:r>
      <w:proofErr w:type="spellStart"/>
      <w:r w:rsidR="006A551D">
        <w:rPr>
          <w:color w:val="000000" w:themeColor="text1"/>
        </w:rPr>
        <w:t>biotikai</w:t>
      </w:r>
      <w:proofErr w:type="spellEnd"/>
      <w:r w:rsidR="006A551D">
        <w:rPr>
          <w:color w:val="000000" w:themeColor="text1"/>
        </w:rPr>
        <w:t xml:space="preserve"> monitoring módszertanát egyeztet</w:t>
      </w:r>
      <w:r>
        <w:rPr>
          <w:color w:val="000000" w:themeColor="text1"/>
        </w:rPr>
        <w:t>té</w:t>
      </w:r>
      <w:r w:rsidR="00C24271">
        <w:rPr>
          <w:color w:val="000000" w:themeColor="text1"/>
        </w:rPr>
        <w:t xml:space="preserve">k </w:t>
      </w:r>
      <w:r w:rsidR="001F1E80">
        <w:rPr>
          <w:color w:val="000000" w:themeColor="text1"/>
        </w:rPr>
        <w:t>a szakemberek, a másikban pedig</w:t>
      </w:r>
      <w:r w:rsidR="00C24271">
        <w:rPr>
          <w:color w:val="000000" w:themeColor="text1"/>
        </w:rPr>
        <w:t xml:space="preserve"> a</w:t>
      </w:r>
      <w:r w:rsidR="006A551D">
        <w:rPr>
          <w:color w:val="000000" w:themeColor="text1"/>
        </w:rPr>
        <w:t xml:space="preserve"> </w:t>
      </w:r>
      <w:proofErr w:type="spellStart"/>
      <w:r w:rsidR="006A551D">
        <w:rPr>
          <w:color w:val="000000" w:themeColor="text1"/>
        </w:rPr>
        <w:t>Natura</w:t>
      </w:r>
      <w:proofErr w:type="spellEnd"/>
      <w:r w:rsidR="006A551D">
        <w:rPr>
          <w:color w:val="000000" w:themeColor="text1"/>
        </w:rPr>
        <w:t xml:space="preserve"> 2000 </w:t>
      </w:r>
      <w:r w:rsidR="00C24271">
        <w:rPr>
          <w:color w:val="000000" w:themeColor="text1"/>
        </w:rPr>
        <w:t>terül</w:t>
      </w:r>
      <w:r w:rsidR="001F1E80">
        <w:rPr>
          <w:color w:val="000000" w:themeColor="text1"/>
        </w:rPr>
        <w:t xml:space="preserve">etek természetvédelmi állapotának </w:t>
      </w:r>
      <w:r w:rsidR="00C24271">
        <w:rPr>
          <w:color w:val="000000" w:themeColor="text1"/>
        </w:rPr>
        <w:t>megőrzését szavatolni hivatott fenntartási tervek és a hozzá kapcsolódó</w:t>
      </w:r>
      <w:r w:rsidR="006A551D">
        <w:rPr>
          <w:color w:val="000000" w:themeColor="text1"/>
        </w:rPr>
        <w:t xml:space="preserve"> földhasználati </w:t>
      </w:r>
      <w:r w:rsidR="007E0B89">
        <w:rPr>
          <w:color w:val="000000" w:themeColor="text1"/>
        </w:rPr>
        <w:t>módszerek</w:t>
      </w:r>
      <w:r w:rsidR="00C24271">
        <w:rPr>
          <w:color w:val="000000" w:themeColor="text1"/>
        </w:rPr>
        <w:t xml:space="preserve"> témáját</w:t>
      </w:r>
      <w:r w:rsidR="007E0B89">
        <w:rPr>
          <w:color w:val="000000" w:themeColor="text1"/>
        </w:rPr>
        <w:t xml:space="preserve"> jár</w:t>
      </w:r>
      <w:r>
        <w:rPr>
          <w:color w:val="000000" w:themeColor="text1"/>
        </w:rPr>
        <w:t>ták</w:t>
      </w:r>
      <w:r w:rsidR="007E0B89">
        <w:rPr>
          <w:color w:val="000000" w:themeColor="text1"/>
        </w:rPr>
        <w:t xml:space="preserve"> körbe az érintett</w:t>
      </w:r>
      <w:r w:rsidR="00026A6F">
        <w:rPr>
          <w:color w:val="000000" w:themeColor="text1"/>
        </w:rPr>
        <w:t>ek.</w:t>
      </w:r>
      <w:r w:rsidR="007E0B89">
        <w:rPr>
          <w:color w:val="000000" w:themeColor="text1"/>
        </w:rPr>
        <w:t xml:space="preserve"> </w:t>
      </w:r>
    </w:p>
    <w:p w:rsidR="00C24271" w:rsidRDefault="00C24271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Nagy örömünkre szolgált, hogy konferenciánkon a szakmai közönség szinte teljes köre képviseltette magát, így jelen voltak a </w:t>
      </w:r>
      <w:proofErr w:type="spellStart"/>
      <w:r>
        <w:rPr>
          <w:color w:val="000000" w:themeColor="text1"/>
        </w:rPr>
        <w:t>Natura</w:t>
      </w:r>
      <w:proofErr w:type="spellEnd"/>
      <w:r>
        <w:rPr>
          <w:color w:val="000000" w:themeColor="text1"/>
        </w:rPr>
        <w:t xml:space="preserve"> 2000 hálózat céljainak eléréséért felelős állami szervezetek döntéshozói, a kutató szakemberek, a témában érintett társadalmi szervezetek és a gyakorlati földhasználók képviselői</w:t>
      </w:r>
      <w:r w:rsidR="001F1E80">
        <w:rPr>
          <w:color w:val="000000" w:themeColor="text1"/>
        </w:rPr>
        <w:t xml:space="preserve"> is</w:t>
      </w:r>
      <w:r>
        <w:rPr>
          <w:color w:val="000000" w:themeColor="text1"/>
        </w:rPr>
        <w:t>.</w:t>
      </w:r>
    </w:p>
    <w:p w:rsidR="00C24271" w:rsidRDefault="00C24271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A konferencia előadásai letölthetők innen: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- MME</w:t>
      </w:r>
      <w:r w:rsidR="009E656B">
        <w:rPr>
          <w:color w:val="000000" w:themeColor="text1"/>
        </w:rPr>
        <w:t xml:space="preserve"> &lt;link</w:t>
      </w:r>
      <w:r w:rsidR="0035791C">
        <w:rPr>
          <w:color w:val="000000" w:themeColor="text1"/>
        </w:rPr>
        <w:t>, csatolt file</w:t>
      </w:r>
      <w:r w:rsidR="009E656B">
        <w:rPr>
          <w:color w:val="000000" w:themeColor="text1"/>
        </w:rPr>
        <w:t>&gt;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- DINPI</w:t>
      </w:r>
      <w:r w:rsidR="009E656B">
        <w:rPr>
          <w:color w:val="000000" w:themeColor="text1"/>
        </w:rPr>
        <w:t xml:space="preserve"> &lt;link</w:t>
      </w:r>
      <w:r w:rsidR="0035791C">
        <w:rPr>
          <w:color w:val="000000" w:themeColor="text1"/>
        </w:rPr>
        <w:t>, csatolt file</w:t>
      </w:r>
      <w:r w:rsidR="009E656B">
        <w:rPr>
          <w:color w:val="000000" w:themeColor="text1"/>
        </w:rPr>
        <w:t>&gt;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</w:p>
    <w:p w:rsidR="00C24271" w:rsidRDefault="00C24271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Pr="00080BE0">
        <w:rPr>
          <w:color w:val="000000" w:themeColor="text1"/>
        </w:rPr>
        <w:t xml:space="preserve">„Fenntartható természetvédelem a magyarországi </w:t>
      </w:r>
      <w:proofErr w:type="spellStart"/>
      <w:r w:rsidRPr="00080BE0">
        <w:rPr>
          <w:color w:val="000000" w:themeColor="text1"/>
        </w:rPr>
        <w:t>Natura</w:t>
      </w:r>
      <w:proofErr w:type="spellEnd"/>
      <w:r w:rsidRPr="00080BE0">
        <w:rPr>
          <w:color w:val="000000" w:themeColor="text1"/>
        </w:rPr>
        <w:t xml:space="preserve"> 2000 területeken”</w:t>
      </w:r>
      <w:r>
        <w:rPr>
          <w:color w:val="000000" w:themeColor="text1"/>
        </w:rPr>
        <w:t xml:space="preserve"> projekt rövid összefoglalója</w:t>
      </w:r>
      <w:r w:rsidR="009E656B">
        <w:rPr>
          <w:color w:val="000000" w:themeColor="text1"/>
        </w:rPr>
        <w:t xml:space="preserve"> &lt;link</w:t>
      </w:r>
      <w:r w:rsidR="0035791C">
        <w:rPr>
          <w:color w:val="000000" w:themeColor="text1"/>
        </w:rPr>
        <w:t>, csatolt file</w:t>
      </w:r>
      <w:r w:rsidR="009E656B">
        <w:rPr>
          <w:color w:val="000000" w:themeColor="text1"/>
        </w:rPr>
        <w:t>&gt;</w:t>
      </w:r>
      <w:r w:rsidR="005D7E85">
        <w:rPr>
          <w:color w:val="000000" w:themeColor="text1"/>
        </w:rPr>
        <w:t>.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</w:p>
    <w:p w:rsidR="005D7E85" w:rsidRDefault="00C24271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További </w:t>
      </w:r>
      <w:r w:rsidR="005D7E85">
        <w:rPr>
          <w:color w:val="000000" w:themeColor="text1"/>
        </w:rPr>
        <w:t>információ: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>- N</w:t>
      </w:r>
      <w:r w:rsidR="00C24271">
        <w:rPr>
          <w:color w:val="000000" w:themeColor="text1"/>
        </w:rPr>
        <w:t>FÜ</w:t>
      </w:r>
      <w:r>
        <w:rPr>
          <w:color w:val="000000" w:themeColor="text1"/>
        </w:rPr>
        <w:t xml:space="preserve"> (</w:t>
      </w:r>
      <w:r w:rsidR="0035791C">
        <w:rPr>
          <w:color w:val="000000" w:themeColor="text1"/>
        </w:rPr>
        <w:t xml:space="preserve">link - </w:t>
      </w:r>
      <w:r w:rsidRPr="005D7E85">
        <w:rPr>
          <w:color w:val="000000" w:themeColor="text1"/>
        </w:rPr>
        <w:t>http://www.nfu.hu/svajci_hozzajarulas</w:t>
      </w:r>
      <w:r>
        <w:rPr>
          <w:color w:val="000000" w:themeColor="text1"/>
        </w:rPr>
        <w:t>)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24271">
        <w:rPr>
          <w:color w:val="000000" w:themeColor="text1"/>
        </w:rPr>
        <w:t>STVSZ</w:t>
      </w:r>
      <w:r>
        <w:rPr>
          <w:color w:val="000000" w:themeColor="text1"/>
        </w:rPr>
        <w:t xml:space="preserve"> (</w:t>
      </w:r>
      <w:r w:rsidR="0035791C">
        <w:rPr>
          <w:color w:val="000000" w:themeColor="text1"/>
        </w:rPr>
        <w:t xml:space="preserve">link - </w:t>
      </w:r>
      <w:r w:rsidRPr="005D7E85">
        <w:rPr>
          <w:color w:val="000000" w:themeColor="text1"/>
        </w:rPr>
        <w:t>http://www.stvsz.hu/</w:t>
      </w:r>
      <w:r>
        <w:rPr>
          <w:color w:val="000000" w:themeColor="text1"/>
        </w:rPr>
        <w:t>)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F1E80">
        <w:rPr>
          <w:color w:val="000000" w:themeColor="text1"/>
        </w:rPr>
        <w:t>DINPI</w:t>
      </w:r>
      <w:r>
        <w:rPr>
          <w:color w:val="000000" w:themeColor="text1"/>
        </w:rPr>
        <w:t xml:space="preserve"> (</w:t>
      </w:r>
      <w:r w:rsidR="0035791C">
        <w:rPr>
          <w:color w:val="000000" w:themeColor="text1"/>
        </w:rPr>
        <w:t xml:space="preserve">link - </w:t>
      </w:r>
      <w:r w:rsidRPr="005D7E85">
        <w:rPr>
          <w:color w:val="000000" w:themeColor="text1"/>
        </w:rPr>
        <w:t>http://dinp.nemzetipark.gov.hu/</w:t>
      </w:r>
      <w:r>
        <w:rPr>
          <w:color w:val="000000" w:themeColor="text1"/>
        </w:rPr>
        <w:t>)</w:t>
      </w:r>
    </w:p>
    <w:p w:rsidR="005D7E85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875481">
        <w:rPr>
          <w:color w:val="000000" w:themeColor="text1"/>
        </w:rPr>
        <w:t>SZIE</w:t>
      </w:r>
      <w:r>
        <w:rPr>
          <w:color w:val="000000" w:themeColor="text1"/>
        </w:rPr>
        <w:t xml:space="preserve"> (</w:t>
      </w:r>
      <w:r w:rsidR="0035791C">
        <w:rPr>
          <w:color w:val="000000" w:themeColor="text1"/>
        </w:rPr>
        <w:t xml:space="preserve">link - </w:t>
      </w:r>
      <w:r w:rsidRPr="005D7E85">
        <w:rPr>
          <w:color w:val="000000" w:themeColor="text1"/>
        </w:rPr>
        <w:t>http://szie.hu/</w:t>
      </w:r>
      <w:r>
        <w:rPr>
          <w:color w:val="000000" w:themeColor="text1"/>
        </w:rPr>
        <w:t>)</w:t>
      </w:r>
    </w:p>
    <w:p w:rsidR="00C24271" w:rsidRDefault="005D7E85" w:rsidP="00C24271">
      <w:pPr>
        <w:spacing w:after="120" w:line="280" w:lineRule="exac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75481">
        <w:rPr>
          <w:color w:val="000000" w:themeColor="text1"/>
        </w:rPr>
        <w:t>MTA-ÖK</w:t>
      </w:r>
      <w:r>
        <w:rPr>
          <w:color w:val="000000" w:themeColor="text1"/>
        </w:rPr>
        <w:t xml:space="preserve"> (</w:t>
      </w:r>
      <w:r w:rsidR="0035791C">
        <w:rPr>
          <w:color w:val="000000" w:themeColor="text1"/>
        </w:rPr>
        <w:t xml:space="preserve">link - </w:t>
      </w:r>
      <w:r w:rsidRPr="005D7E85">
        <w:rPr>
          <w:color w:val="000000" w:themeColor="text1"/>
        </w:rPr>
        <w:t>http://www.obki.hu/</w:t>
      </w:r>
      <w:r>
        <w:rPr>
          <w:color w:val="000000" w:themeColor="text1"/>
        </w:rPr>
        <w:t>)</w:t>
      </w:r>
    </w:p>
    <w:p w:rsidR="00026A6F" w:rsidRDefault="00026A6F" w:rsidP="00670024">
      <w:pPr>
        <w:spacing w:after="0"/>
        <w:jc w:val="both"/>
      </w:pPr>
    </w:p>
    <w:p w:rsidR="007E0B89" w:rsidRDefault="007E0B89" w:rsidP="006A551D">
      <w:r>
        <w:t>2012.</w:t>
      </w:r>
      <w:r w:rsidR="00026A6F">
        <w:t>1</w:t>
      </w:r>
      <w:r>
        <w:t>0.24</w:t>
      </w:r>
    </w:p>
    <w:p w:rsidR="007E0B89" w:rsidRDefault="007E0B89" w:rsidP="006A551D"/>
    <w:sectPr w:rsidR="007E0B89" w:rsidSect="00FD4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55" w:rsidRDefault="007A2555" w:rsidP="00B53371">
      <w:pPr>
        <w:spacing w:after="0" w:line="240" w:lineRule="auto"/>
      </w:pPr>
      <w:r>
        <w:separator/>
      </w:r>
    </w:p>
  </w:endnote>
  <w:endnote w:type="continuationSeparator" w:id="0">
    <w:p w:rsidR="007A2555" w:rsidRDefault="007A2555" w:rsidP="00B5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55" w:rsidRDefault="007A2555" w:rsidP="00B53371">
      <w:pPr>
        <w:spacing w:after="0" w:line="240" w:lineRule="auto"/>
      </w:pPr>
      <w:r>
        <w:separator/>
      </w:r>
    </w:p>
  </w:footnote>
  <w:footnote w:type="continuationSeparator" w:id="0">
    <w:p w:rsidR="007A2555" w:rsidRDefault="007A2555" w:rsidP="00B5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51D"/>
    <w:rsid w:val="00022B5B"/>
    <w:rsid w:val="0002431A"/>
    <w:rsid w:val="00026A6F"/>
    <w:rsid w:val="001D7621"/>
    <w:rsid w:val="001F1E80"/>
    <w:rsid w:val="00204CF8"/>
    <w:rsid w:val="00262636"/>
    <w:rsid w:val="0035791C"/>
    <w:rsid w:val="00493AE0"/>
    <w:rsid w:val="005C4D85"/>
    <w:rsid w:val="005D7E85"/>
    <w:rsid w:val="00601C04"/>
    <w:rsid w:val="00663982"/>
    <w:rsid w:val="00670024"/>
    <w:rsid w:val="006A551D"/>
    <w:rsid w:val="006E1307"/>
    <w:rsid w:val="006E6F96"/>
    <w:rsid w:val="00755C0F"/>
    <w:rsid w:val="007A2555"/>
    <w:rsid w:val="007E0B89"/>
    <w:rsid w:val="00875481"/>
    <w:rsid w:val="009E656B"/>
    <w:rsid w:val="00B06B44"/>
    <w:rsid w:val="00B27418"/>
    <w:rsid w:val="00B53371"/>
    <w:rsid w:val="00BF52D9"/>
    <w:rsid w:val="00C0227F"/>
    <w:rsid w:val="00C24271"/>
    <w:rsid w:val="00C82FD3"/>
    <w:rsid w:val="00D43CDF"/>
    <w:rsid w:val="00E14E19"/>
    <w:rsid w:val="00F80753"/>
    <w:rsid w:val="00FD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51D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5337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3371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533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03C9-BE14-48F4-849E-AD898C84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Dénes</dc:creator>
  <cp:lastModifiedBy>Nagy Dénes</cp:lastModifiedBy>
  <cp:revision>3</cp:revision>
  <dcterms:created xsi:type="dcterms:W3CDTF">2012-10-24T16:01:00Z</dcterms:created>
  <dcterms:modified xsi:type="dcterms:W3CDTF">2012-10-25T07:20:00Z</dcterms:modified>
</cp:coreProperties>
</file>